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ind w:firstLine="0" w:firstLineChars="0"/>
        <w:rPr>
          <w:rFonts w:hint="eastAsia" w:asciiTheme="minorEastAsia" w:hAnsiTheme="minorEastAsia" w:eastAsiaTheme="minorEastAsia"/>
          <w:lang w:eastAsia="zh-CN"/>
        </w:rPr>
      </w:pPr>
      <w:r>
        <w:rPr>
          <w:rFonts w:hint="eastAsia" w:cs="方正黑体_GBK" w:asciiTheme="minorEastAsia" w:hAnsiTheme="minorEastAsia" w:eastAsiaTheme="minorEastAsia"/>
        </w:rPr>
        <w:t>附件</w:t>
      </w:r>
      <w:r>
        <w:rPr>
          <w:rFonts w:hint="eastAsia" w:asciiTheme="minorEastAsia" w:hAnsiTheme="minorEastAsia" w:eastAsiaTheme="minorEastAsia"/>
          <w:lang w:val="en-US" w:eastAsia="zh-CN"/>
        </w:rPr>
        <w:t>3</w:t>
      </w:r>
    </w:p>
    <w:p>
      <w:pPr>
        <w:pStyle w:val="9"/>
        <w:spacing w:after="312"/>
        <w:rPr>
          <w:rFonts w:hint="eastAsia" w:ascii="方正大标宋_GBK" w:eastAsia="方正大标宋_GBK"/>
        </w:rPr>
      </w:pPr>
      <w:r>
        <w:rPr>
          <w:rFonts w:hint="eastAsia" w:ascii="方正大标宋_GBK" w:eastAsia="方正大标宋_GBK"/>
        </w:rPr>
        <w:t>“基于教学改革、融合信息技术的新型教与学模式”总结材料清单</w:t>
      </w:r>
      <w:bookmarkStart w:id="0" w:name="_GoBack"/>
      <w:bookmarkEnd w:id="0"/>
    </w:p>
    <w:p>
      <w:pPr>
        <w:pStyle w:val="9"/>
        <w:spacing w:after="312" w:line="600" w:lineRule="exact"/>
        <w:rPr>
          <w:rFonts w:ascii="方正粗黑宋简体" w:hAnsi="方正粗黑宋简体" w:eastAsia="方正粗黑宋简体"/>
          <w:b/>
          <w:bCs/>
          <w:sz w:val="32"/>
          <w:szCs w:val="32"/>
        </w:rPr>
      </w:pPr>
      <w:r>
        <w:rPr>
          <w:rFonts w:hint="eastAsia" w:ascii="方正粗黑宋简体" w:hAnsi="方正粗黑宋简体" w:eastAsia="方正粗黑宋简体"/>
          <w:b/>
          <w:bCs/>
          <w:sz w:val="32"/>
          <w:szCs w:val="32"/>
        </w:rPr>
        <w:t>工作类材料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"/>
        <w:gridCol w:w="80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85" w:type="dxa"/>
          </w:tcPr>
          <w:p>
            <w:pPr>
              <w:pStyle w:val="11"/>
              <w:widowControl/>
              <w:ind w:firstLine="0" w:firstLineChars="0"/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8076" w:type="dxa"/>
          </w:tcPr>
          <w:p>
            <w:pPr>
              <w:pStyle w:val="11"/>
              <w:widowControl/>
              <w:ind w:firstLine="0" w:firstLineChars="0"/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材料名称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" w:type="dxa"/>
          </w:tcPr>
          <w:p>
            <w:pPr>
              <w:pStyle w:val="11"/>
              <w:widowControl/>
              <w:ind w:firstLine="0" w:firstLineChars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1</w:t>
            </w:r>
          </w:p>
        </w:tc>
        <w:tc>
          <w:tcPr>
            <w:tcW w:w="8076" w:type="dxa"/>
          </w:tcPr>
          <w:p>
            <w:pPr>
              <w:pStyle w:val="11"/>
              <w:widowControl/>
              <w:ind w:firstLine="0" w:firstLineChars="0"/>
              <w:jc w:val="both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" w:type="dxa"/>
          </w:tcPr>
          <w:p>
            <w:pPr>
              <w:pStyle w:val="11"/>
              <w:widowControl/>
              <w:ind w:firstLine="0" w:firstLineChars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2</w:t>
            </w:r>
          </w:p>
        </w:tc>
        <w:tc>
          <w:tcPr>
            <w:tcW w:w="8076" w:type="dxa"/>
          </w:tcPr>
          <w:p>
            <w:pPr>
              <w:pStyle w:val="11"/>
              <w:widowControl/>
              <w:ind w:firstLine="0" w:firstLineChars="0"/>
              <w:jc w:val="both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" w:type="dxa"/>
          </w:tcPr>
          <w:p>
            <w:pPr>
              <w:pStyle w:val="11"/>
              <w:widowControl/>
              <w:ind w:firstLine="0" w:firstLineChars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3</w:t>
            </w:r>
          </w:p>
        </w:tc>
        <w:tc>
          <w:tcPr>
            <w:tcW w:w="8076" w:type="dxa"/>
          </w:tcPr>
          <w:p>
            <w:pPr>
              <w:pStyle w:val="11"/>
              <w:widowControl/>
              <w:ind w:firstLine="0" w:firstLineChars="0"/>
              <w:jc w:val="both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" w:type="dxa"/>
          </w:tcPr>
          <w:p>
            <w:pPr>
              <w:pStyle w:val="11"/>
              <w:widowControl/>
              <w:ind w:firstLine="0" w:firstLineChars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4</w:t>
            </w:r>
          </w:p>
        </w:tc>
        <w:tc>
          <w:tcPr>
            <w:tcW w:w="8076" w:type="dxa"/>
          </w:tcPr>
          <w:p>
            <w:pPr>
              <w:pStyle w:val="11"/>
              <w:widowControl/>
              <w:ind w:firstLine="0" w:firstLineChars="0"/>
              <w:jc w:val="both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" w:type="dxa"/>
          </w:tcPr>
          <w:p>
            <w:pPr>
              <w:pStyle w:val="11"/>
              <w:widowControl/>
              <w:ind w:firstLine="0" w:firstLineChars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5</w:t>
            </w:r>
          </w:p>
        </w:tc>
        <w:tc>
          <w:tcPr>
            <w:tcW w:w="8076" w:type="dxa"/>
          </w:tcPr>
          <w:p>
            <w:pPr>
              <w:pStyle w:val="11"/>
              <w:widowControl/>
              <w:ind w:firstLine="0" w:firstLineChars="0"/>
              <w:jc w:val="both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" w:type="dxa"/>
          </w:tcPr>
          <w:p>
            <w:pPr>
              <w:pStyle w:val="11"/>
              <w:widowControl/>
              <w:ind w:firstLine="0" w:firstLineChars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6</w:t>
            </w:r>
          </w:p>
        </w:tc>
        <w:tc>
          <w:tcPr>
            <w:tcW w:w="8076" w:type="dxa"/>
          </w:tcPr>
          <w:p>
            <w:pPr>
              <w:pStyle w:val="11"/>
              <w:widowControl/>
              <w:ind w:firstLine="0" w:firstLineChars="0"/>
              <w:jc w:val="both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" w:type="dxa"/>
          </w:tcPr>
          <w:p>
            <w:pPr>
              <w:pStyle w:val="11"/>
              <w:widowControl/>
              <w:ind w:firstLine="0" w:firstLineChars="0"/>
              <w:jc w:val="both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8076" w:type="dxa"/>
          </w:tcPr>
          <w:p>
            <w:pPr>
              <w:pStyle w:val="11"/>
              <w:widowControl/>
              <w:ind w:firstLine="0" w:firstLineChars="0"/>
              <w:jc w:val="both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" w:type="dxa"/>
          </w:tcPr>
          <w:p>
            <w:pPr>
              <w:pStyle w:val="11"/>
              <w:widowControl/>
              <w:ind w:firstLine="0" w:firstLineChars="0"/>
              <w:jc w:val="both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8076" w:type="dxa"/>
          </w:tcPr>
          <w:p>
            <w:pPr>
              <w:pStyle w:val="11"/>
              <w:widowControl/>
              <w:ind w:firstLine="0" w:firstLineChars="0"/>
              <w:jc w:val="both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" w:type="dxa"/>
          </w:tcPr>
          <w:p>
            <w:pPr>
              <w:pStyle w:val="11"/>
              <w:widowControl/>
              <w:ind w:firstLine="0" w:firstLineChars="0"/>
              <w:jc w:val="both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8076" w:type="dxa"/>
          </w:tcPr>
          <w:p>
            <w:pPr>
              <w:pStyle w:val="11"/>
              <w:widowControl/>
              <w:ind w:firstLine="0" w:firstLineChars="0"/>
              <w:jc w:val="both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" w:type="dxa"/>
          </w:tcPr>
          <w:p>
            <w:pPr>
              <w:pStyle w:val="11"/>
              <w:widowControl/>
              <w:ind w:firstLine="0" w:firstLineChars="0"/>
              <w:jc w:val="both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8076" w:type="dxa"/>
          </w:tcPr>
          <w:p>
            <w:pPr>
              <w:pStyle w:val="11"/>
              <w:widowControl/>
              <w:ind w:firstLine="0" w:firstLineChars="0"/>
              <w:jc w:val="both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" w:type="dxa"/>
          </w:tcPr>
          <w:p>
            <w:pPr>
              <w:pStyle w:val="11"/>
              <w:widowControl/>
              <w:ind w:firstLine="0" w:firstLineChars="0"/>
              <w:jc w:val="both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8076" w:type="dxa"/>
          </w:tcPr>
          <w:p>
            <w:pPr>
              <w:pStyle w:val="11"/>
              <w:widowControl/>
              <w:ind w:firstLine="0" w:firstLineChars="0"/>
              <w:jc w:val="both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" w:type="dxa"/>
          </w:tcPr>
          <w:p>
            <w:pPr>
              <w:pStyle w:val="11"/>
              <w:widowControl/>
              <w:ind w:firstLine="0" w:firstLineChars="0"/>
              <w:jc w:val="both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8076" w:type="dxa"/>
          </w:tcPr>
          <w:p>
            <w:pPr>
              <w:pStyle w:val="11"/>
              <w:widowControl/>
              <w:ind w:firstLine="0" w:firstLineChars="0"/>
              <w:jc w:val="both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" w:type="dxa"/>
          </w:tcPr>
          <w:p>
            <w:pPr>
              <w:pStyle w:val="11"/>
              <w:widowControl/>
              <w:ind w:firstLine="0" w:firstLineChars="0"/>
              <w:jc w:val="both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8076" w:type="dxa"/>
          </w:tcPr>
          <w:p>
            <w:pPr>
              <w:pStyle w:val="11"/>
              <w:widowControl/>
              <w:ind w:firstLine="0" w:firstLineChars="0"/>
              <w:jc w:val="both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" w:type="dxa"/>
          </w:tcPr>
          <w:p>
            <w:pPr>
              <w:pStyle w:val="11"/>
              <w:widowControl/>
              <w:ind w:firstLine="0" w:firstLineChars="0"/>
              <w:jc w:val="both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8076" w:type="dxa"/>
          </w:tcPr>
          <w:p>
            <w:pPr>
              <w:pStyle w:val="11"/>
              <w:widowControl/>
              <w:ind w:firstLine="0" w:firstLineChars="0"/>
              <w:jc w:val="both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" w:type="dxa"/>
          </w:tcPr>
          <w:p>
            <w:pPr>
              <w:pStyle w:val="11"/>
              <w:widowControl/>
              <w:ind w:firstLine="0" w:firstLineChars="0"/>
              <w:jc w:val="both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8076" w:type="dxa"/>
          </w:tcPr>
          <w:p>
            <w:pPr>
              <w:pStyle w:val="11"/>
              <w:widowControl/>
              <w:ind w:firstLine="0" w:firstLineChars="0"/>
              <w:jc w:val="both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" w:type="dxa"/>
          </w:tcPr>
          <w:p>
            <w:pPr>
              <w:pStyle w:val="11"/>
              <w:widowControl/>
              <w:ind w:firstLine="0" w:firstLineChars="0"/>
              <w:jc w:val="both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8076" w:type="dxa"/>
          </w:tcPr>
          <w:p>
            <w:pPr>
              <w:pStyle w:val="11"/>
              <w:widowControl/>
              <w:ind w:firstLine="0" w:firstLineChars="0"/>
              <w:jc w:val="both"/>
              <w:rPr>
                <w:rFonts w:ascii="仿宋" w:hAnsi="仿宋" w:eastAsia="仿宋"/>
                <w:sz w:val="28"/>
                <w:szCs w:val="28"/>
              </w:rPr>
            </w:pPr>
          </w:p>
        </w:tc>
      </w:tr>
    </w:tbl>
    <w:p>
      <w:pPr>
        <w:pStyle w:val="9"/>
        <w:spacing w:after="312" w:line="600" w:lineRule="exact"/>
        <w:rPr>
          <w:rFonts w:ascii="方正粗黑宋简体" w:hAnsi="方正粗黑宋简体" w:eastAsia="方正粗黑宋简体"/>
          <w:b/>
          <w:bCs/>
          <w:sz w:val="32"/>
          <w:szCs w:val="32"/>
        </w:rPr>
      </w:pPr>
      <w:r>
        <w:rPr>
          <w:rFonts w:hint="eastAsia" w:ascii="方正粗黑宋简体" w:hAnsi="方正粗黑宋简体" w:eastAsia="方正粗黑宋简体"/>
          <w:b/>
          <w:bCs/>
          <w:sz w:val="32"/>
          <w:szCs w:val="32"/>
        </w:rPr>
        <w:t>成果类材料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"/>
        <w:gridCol w:w="80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" w:type="dxa"/>
          </w:tcPr>
          <w:p>
            <w:pPr>
              <w:pStyle w:val="11"/>
              <w:widowControl/>
              <w:ind w:firstLine="0" w:firstLineChars="0"/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8076" w:type="dxa"/>
          </w:tcPr>
          <w:p>
            <w:pPr>
              <w:pStyle w:val="11"/>
              <w:widowControl/>
              <w:ind w:firstLine="0" w:firstLineChars="0"/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成果名称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" w:type="dxa"/>
          </w:tcPr>
          <w:p>
            <w:pPr>
              <w:pStyle w:val="11"/>
              <w:widowControl/>
              <w:ind w:firstLine="0" w:firstLineChars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1</w:t>
            </w:r>
          </w:p>
        </w:tc>
        <w:tc>
          <w:tcPr>
            <w:tcW w:w="8076" w:type="dxa"/>
          </w:tcPr>
          <w:p>
            <w:pPr>
              <w:pStyle w:val="11"/>
              <w:widowControl/>
              <w:ind w:firstLine="0" w:firstLineChars="0"/>
              <w:jc w:val="both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" w:type="dxa"/>
          </w:tcPr>
          <w:p>
            <w:pPr>
              <w:pStyle w:val="11"/>
              <w:widowControl/>
              <w:ind w:firstLine="0" w:firstLineChars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2</w:t>
            </w:r>
          </w:p>
        </w:tc>
        <w:tc>
          <w:tcPr>
            <w:tcW w:w="8076" w:type="dxa"/>
          </w:tcPr>
          <w:p>
            <w:pPr>
              <w:pStyle w:val="11"/>
              <w:widowControl/>
              <w:ind w:firstLine="0" w:firstLineChars="0"/>
              <w:jc w:val="both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" w:type="dxa"/>
          </w:tcPr>
          <w:p>
            <w:pPr>
              <w:pStyle w:val="11"/>
              <w:widowControl/>
              <w:ind w:firstLine="0" w:firstLineChars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3</w:t>
            </w:r>
          </w:p>
        </w:tc>
        <w:tc>
          <w:tcPr>
            <w:tcW w:w="8076" w:type="dxa"/>
          </w:tcPr>
          <w:p>
            <w:pPr>
              <w:pStyle w:val="11"/>
              <w:widowControl/>
              <w:ind w:firstLine="0" w:firstLineChars="0"/>
              <w:jc w:val="both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" w:type="dxa"/>
          </w:tcPr>
          <w:p>
            <w:pPr>
              <w:pStyle w:val="11"/>
              <w:widowControl/>
              <w:ind w:firstLine="0" w:firstLineChars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4</w:t>
            </w:r>
          </w:p>
        </w:tc>
        <w:tc>
          <w:tcPr>
            <w:tcW w:w="8076" w:type="dxa"/>
          </w:tcPr>
          <w:p>
            <w:pPr>
              <w:pStyle w:val="11"/>
              <w:widowControl/>
              <w:ind w:firstLine="0" w:firstLineChars="0"/>
              <w:jc w:val="both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" w:type="dxa"/>
          </w:tcPr>
          <w:p>
            <w:pPr>
              <w:pStyle w:val="11"/>
              <w:widowControl/>
              <w:ind w:firstLine="0" w:firstLineChars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5</w:t>
            </w:r>
          </w:p>
        </w:tc>
        <w:tc>
          <w:tcPr>
            <w:tcW w:w="8076" w:type="dxa"/>
          </w:tcPr>
          <w:p>
            <w:pPr>
              <w:pStyle w:val="11"/>
              <w:widowControl/>
              <w:ind w:firstLine="0" w:firstLineChars="0"/>
              <w:jc w:val="both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" w:type="dxa"/>
          </w:tcPr>
          <w:p>
            <w:pPr>
              <w:pStyle w:val="11"/>
              <w:widowControl/>
              <w:ind w:firstLine="0" w:firstLineChars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6</w:t>
            </w:r>
          </w:p>
        </w:tc>
        <w:tc>
          <w:tcPr>
            <w:tcW w:w="8076" w:type="dxa"/>
          </w:tcPr>
          <w:p>
            <w:pPr>
              <w:pStyle w:val="11"/>
              <w:widowControl/>
              <w:ind w:firstLine="0" w:firstLineChars="0"/>
              <w:jc w:val="both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" w:type="dxa"/>
          </w:tcPr>
          <w:p>
            <w:pPr>
              <w:pStyle w:val="11"/>
              <w:widowControl/>
              <w:ind w:firstLine="0" w:firstLineChars="0"/>
              <w:jc w:val="both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8076" w:type="dxa"/>
          </w:tcPr>
          <w:p>
            <w:pPr>
              <w:pStyle w:val="11"/>
              <w:widowControl/>
              <w:ind w:firstLine="0" w:firstLineChars="0"/>
              <w:jc w:val="both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" w:type="dxa"/>
          </w:tcPr>
          <w:p>
            <w:pPr>
              <w:pStyle w:val="11"/>
              <w:widowControl/>
              <w:ind w:firstLine="0" w:firstLineChars="0"/>
              <w:jc w:val="both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8076" w:type="dxa"/>
          </w:tcPr>
          <w:p>
            <w:pPr>
              <w:pStyle w:val="11"/>
              <w:widowControl/>
              <w:ind w:firstLine="0" w:firstLineChars="0"/>
              <w:jc w:val="both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" w:type="dxa"/>
          </w:tcPr>
          <w:p>
            <w:pPr>
              <w:pStyle w:val="11"/>
              <w:widowControl/>
              <w:ind w:firstLine="0" w:firstLineChars="0"/>
              <w:jc w:val="both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8076" w:type="dxa"/>
          </w:tcPr>
          <w:p>
            <w:pPr>
              <w:pStyle w:val="11"/>
              <w:widowControl/>
              <w:ind w:firstLine="0" w:firstLineChars="0"/>
              <w:jc w:val="both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" w:type="dxa"/>
          </w:tcPr>
          <w:p>
            <w:pPr>
              <w:pStyle w:val="11"/>
              <w:widowControl/>
              <w:ind w:firstLine="0" w:firstLineChars="0"/>
              <w:jc w:val="both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8076" w:type="dxa"/>
          </w:tcPr>
          <w:p>
            <w:pPr>
              <w:pStyle w:val="11"/>
              <w:widowControl/>
              <w:ind w:firstLine="0" w:firstLineChars="0"/>
              <w:jc w:val="both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" w:type="dxa"/>
          </w:tcPr>
          <w:p>
            <w:pPr>
              <w:pStyle w:val="11"/>
              <w:widowControl/>
              <w:ind w:firstLine="0" w:firstLineChars="0"/>
              <w:jc w:val="both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8076" w:type="dxa"/>
          </w:tcPr>
          <w:p>
            <w:pPr>
              <w:pStyle w:val="11"/>
              <w:widowControl/>
              <w:ind w:firstLine="0" w:firstLineChars="0"/>
              <w:jc w:val="both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" w:type="dxa"/>
          </w:tcPr>
          <w:p>
            <w:pPr>
              <w:pStyle w:val="11"/>
              <w:widowControl/>
              <w:ind w:firstLine="0" w:firstLineChars="0"/>
              <w:jc w:val="both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8076" w:type="dxa"/>
          </w:tcPr>
          <w:p>
            <w:pPr>
              <w:pStyle w:val="11"/>
              <w:widowControl/>
              <w:ind w:firstLine="0" w:firstLineChars="0"/>
              <w:jc w:val="both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" w:type="dxa"/>
          </w:tcPr>
          <w:p>
            <w:pPr>
              <w:pStyle w:val="11"/>
              <w:widowControl/>
              <w:ind w:firstLine="0" w:firstLineChars="0"/>
              <w:jc w:val="both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8076" w:type="dxa"/>
          </w:tcPr>
          <w:p>
            <w:pPr>
              <w:pStyle w:val="11"/>
              <w:widowControl/>
              <w:ind w:firstLine="0" w:firstLineChars="0"/>
              <w:jc w:val="both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" w:type="dxa"/>
          </w:tcPr>
          <w:p>
            <w:pPr>
              <w:pStyle w:val="11"/>
              <w:widowControl/>
              <w:ind w:firstLine="0" w:firstLineChars="0"/>
              <w:jc w:val="both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8076" w:type="dxa"/>
          </w:tcPr>
          <w:p>
            <w:pPr>
              <w:pStyle w:val="11"/>
              <w:widowControl/>
              <w:ind w:firstLine="0" w:firstLineChars="0"/>
              <w:jc w:val="both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" w:type="dxa"/>
          </w:tcPr>
          <w:p>
            <w:pPr>
              <w:pStyle w:val="11"/>
              <w:widowControl/>
              <w:ind w:firstLine="0" w:firstLineChars="0"/>
              <w:jc w:val="both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8076" w:type="dxa"/>
          </w:tcPr>
          <w:p>
            <w:pPr>
              <w:pStyle w:val="11"/>
              <w:widowControl/>
              <w:ind w:firstLine="0" w:firstLineChars="0"/>
              <w:jc w:val="both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" w:type="dxa"/>
          </w:tcPr>
          <w:p>
            <w:pPr>
              <w:pStyle w:val="11"/>
              <w:widowControl/>
              <w:ind w:firstLine="0" w:firstLineChars="0"/>
              <w:jc w:val="both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8076" w:type="dxa"/>
          </w:tcPr>
          <w:p>
            <w:pPr>
              <w:pStyle w:val="11"/>
              <w:widowControl/>
              <w:ind w:firstLine="0" w:firstLineChars="0"/>
              <w:jc w:val="both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" w:type="dxa"/>
          </w:tcPr>
          <w:p>
            <w:pPr>
              <w:pStyle w:val="11"/>
              <w:widowControl/>
              <w:ind w:firstLine="0" w:firstLineChars="0"/>
              <w:jc w:val="both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8076" w:type="dxa"/>
          </w:tcPr>
          <w:p>
            <w:pPr>
              <w:pStyle w:val="11"/>
              <w:widowControl/>
              <w:ind w:firstLine="0" w:firstLineChars="0"/>
              <w:jc w:val="both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" w:type="dxa"/>
          </w:tcPr>
          <w:p>
            <w:pPr>
              <w:pStyle w:val="11"/>
              <w:widowControl/>
              <w:ind w:firstLine="0" w:firstLineChars="0"/>
              <w:jc w:val="both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8076" w:type="dxa"/>
          </w:tcPr>
          <w:p>
            <w:pPr>
              <w:pStyle w:val="11"/>
              <w:widowControl/>
              <w:ind w:firstLine="0" w:firstLineChars="0"/>
              <w:jc w:val="both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" w:type="dxa"/>
          </w:tcPr>
          <w:p>
            <w:pPr>
              <w:pStyle w:val="11"/>
              <w:widowControl/>
              <w:ind w:firstLine="0" w:firstLineChars="0"/>
              <w:jc w:val="both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8076" w:type="dxa"/>
          </w:tcPr>
          <w:p>
            <w:pPr>
              <w:pStyle w:val="11"/>
              <w:widowControl/>
              <w:ind w:firstLine="0" w:firstLineChars="0"/>
              <w:jc w:val="both"/>
              <w:rPr>
                <w:rFonts w:ascii="仿宋" w:hAnsi="仿宋" w:eastAsia="仿宋"/>
                <w:sz w:val="28"/>
                <w:szCs w:val="28"/>
              </w:rPr>
            </w:pPr>
          </w:p>
        </w:tc>
      </w:tr>
    </w:tbl>
    <w:p>
      <w:pPr>
        <w:pStyle w:val="9"/>
        <w:spacing w:after="312" w:line="20" w:lineRule="exact"/>
        <w:jc w:val="both"/>
      </w:pPr>
    </w:p>
    <w:p>
      <w:pPr>
        <w:pStyle w:val="9"/>
        <w:spacing w:after="312" w:line="20" w:lineRule="exact"/>
        <w:jc w:val="both"/>
      </w:pPr>
    </w:p>
    <w:sectPr>
      <w:pgSz w:w="11906" w:h="16838"/>
      <w:pgMar w:top="1258" w:right="1474" w:bottom="1928" w:left="1587" w:header="851" w:footer="992" w:gutter="0"/>
      <w:pgNumType w:start="1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楷体_GBK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1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大标宋_GBK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粗黑宋简体">
    <w:altName w:val="宋体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7C36F4D"/>
    <w:multiLevelType w:val="singleLevel"/>
    <w:tmpl w:val="97C36F4D"/>
    <w:lvl w:ilvl="0" w:tentative="0">
      <w:start w:val="1"/>
      <w:numFmt w:val="chineseCounting"/>
      <w:pStyle w:val="7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abstractNum w:abstractNumId="1">
    <w:nsid w:val="9B72B572"/>
    <w:multiLevelType w:val="singleLevel"/>
    <w:tmpl w:val="9B72B572"/>
    <w:lvl w:ilvl="0" w:tentative="0">
      <w:start w:val="1"/>
      <w:numFmt w:val="chineseCounting"/>
      <w:pStyle w:val="8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2">
    <w:nsid w:val="B7056444"/>
    <w:multiLevelType w:val="singleLevel"/>
    <w:tmpl w:val="B7056444"/>
    <w:lvl w:ilvl="0" w:tentative="0">
      <w:start w:val="1"/>
      <w:numFmt w:val="decimal"/>
      <w:pStyle w:val="10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IzZTQ3MWNhNGYyYmRlNjkyZjE0NDNlMWJhZjVkYTIifQ=="/>
  </w:docVars>
  <w:rsids>
    <w:rsidRoot w:val="06016689"/>
    <w:rsid w:val="0025306D"/>
    <w:rsid w:val="004E5267"/>
    <w:rsid w:val="00855536"/>
    <w:rsid w:val="02AA52DB"/>
    <w:rsid w:val="06016689"/>
    <w:rsid w:val="0F942F6A"/>
    <w:rsid w:val="12C82CB2"/>
    <w:rsid w:val="2AA416DE"/>
    <w:rsid w:val="2C1E52B5"/>
    <w:rsid w:val="2EB45E53"/>
    <w:rsid w:val="33D26F90"/>
    <w:rsid w:val="353818B5"/>
    <w:rsid w:val="3EFD4803"/>
    <w:rsid w:val="48283935"/>
    <w:rsid w:val="4E6393B8"/>
    <w:rsid w:val="5BCC140C"/>
    <w:rsid w:val="5F4311DC"/>
    <w:rsid w:val="6813412C"/>
    <w:rsid w:val="6D666D93"/>
    <w:rsid w:val="76385718"/>
    <w:rsid w:val="7D9A4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3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2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7">
    <w:name w:val="GW02二级标题"/>
    <w:qFormat/>
    <w:uiPriority w:val="0"/>
    <w:pPr>
      <w:numPr>
        <w:ilvl w:val="0"/>
        <w:numId w:val="1"/>
      </w:numPr>
      <w:spacing w:line="600" w:lineRule="exact"/>
      <w:ind w:firstLine="0"/>
    </w:pPr>
    <w:rPr>
      <w:rFonts w:hint="eastAsia" w:ascii="方正楷体_GBK" w:hAnsi="方正楷体_GBK" w:eastAsia="方正楷体_GBK" w:cs="方正楷体_GBK"/>
      <w:sz w:val="32"/>
      <w:szCs w:val="32"/>
      <w:lang w:val="en-US" w:eastAsia="zh-CN" w:bidi="ar-SA"/>
    </w:rPr>
  </w:style>
  <w:style w:type="paragraph" w:customStyle="1" w:styleId="8">
    <w:name w:val="GW01一级标题"/>
    <w:qFormat/>
    <w:uiPriority w:val="0"/>
    <w:pPr>
      <w:numPr>
        <w:ilvl w:val="0"/>
        <w:numId w:val="2"/>
      </w:numPr>
      <w:spacing w:line="600" w:lineRule="exact"/>
      <w:ind w:firstLine="0"/>
    </w:pPr>
    <w:rPr>
      <w:rFonts w:ascii="Times New Roman" w:hAnsi="Times New Roman" w:eastAsia="方正黑体_GBK" w:cs="Times New Roman"/>
      <w:sz w:val="32"/>
      <w:szCs w:val="32"/>
      <w:lang w:val="en-US" w:eastAsia="zh-CN" w:bidi="ar-SA"/>
    </w:rPr>
  </w:style>
  <w:style w:type="paragraph" w:customStyle="1" w:styleId="9">
    <w:name w:val="GW00大标题"/>
    <w:qFormat/>
    <w:uiPriority w:val="0"/>
    <w:pPr>
      <w:spacing w:after="100" w:afterLines="100" w:line="700" w:lineRule="exact"/>
      <w:jc w:val="center"/>
    </w:pPr>
    <w:rPr>
      <w:rFonts w:ascii="Times New Roman" w:hAnsi="Times New Roman" w:eastAsia="方正小标宋_GBK" w:cs="Times New Roman"/>
      <w:sz w:val="44"/>
      <w:szCs w:val="44"/>
      <w:lang w:val="en-US" w:eastAsia="zh-CN" w:bidi="ar-SA"/>
    </w:rPr>
  </w:style>
  <w:style w:type="paragraph" w:customStyle="1" w:styleId="10">
    <w:name w:val="GW03三级标题"/>
    <w:qFormat/>
    <w:uiPriority w:val="0"/>
    <w:pPr>
      <w:numPr>
        <w:ilvl w:val="0"/>
        <w:numId w:val="3"/>
      </w:numPr>
      <w:spacing w:line="600" w:lineRule="exact"/>
      <w:ind w:firstLine="0"/>
    </w:pPr>
    <w:rPr>
      <w:rFonts w:ascii="Times New Roman" w:hAnsi="Times New Roman" w:eastAsia="方正仿宋_GBK" w:cs="Times New Roman"/>
      <w:sz w:val="32"/>
      <w:szCs w:val="32"/>
      <w:lang w:val="en-US" w:eastAsia="zh-CN" w:bidi="ar-SA"/>
    </w:rPr>
  </w:style>
  <w:style w:type="paragraph" w:customStyle="1" w:styleId="11">
    <w:name w:val="GW04正文"/>
    <w:qFormat/>
    <w:uiPriority w:val="0"/>
    <w:pPr>
      <w:spacing w:line="600" w:lineRule="exact"/>
      <w:ind w:firstLine="640" w:firstLineChars="200"/>
    </w:pPr>
    <w:rPr>
      <w:rFonts w:ascii="Times New Roman" w:hAnsi="Times New Roman" w:eastAsia="方正仿宋_GBK" w:cs="Times New Roman"/>
      <w:sz w:val="32"/>
      <w:szCs w:val="32"/>
      <w:lang w:val="en-US" w:eastAsia="zh-CN" w:bidi="ar-SA"/>
    </w:rPr>
  </w:style>
  <w:style w:type="character" w:customStyle="1" w:styleId="12">
    <w:name w:val="页眉 Char"/>
    <w:basedOn w:val="6"/>
    <w:link w:val="3"/>
    <w:uiPriority w:val="0"/>
    <w:rPr>
      <w:kern w:val="2"/>
      <w:sz w:val="18"/>
      <w:szCs w:val="18"/>
    </w:rPr>
  </w:style>
  <w:style w:type="character" w:customStyle="1" w:styleId="13">
    <w:name w:val="页脚 Char"/>
    <w:basedOn w:val="6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66</Words>
  <Characters>66</Characters>
  <Lines>1</Lines>
  <Paragraphs>1</Paragraphs>
  <TotalTime>3</TotalTime>
  <ScaleCrop>false</ScaleCrop>
  <LinksUpToDate>false</LinksUpToDate>
  <CharactersWithSpaces>66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2023-05-23T18:49:00Z</dcterms:created>
  <dc:creator>陈小花</dc:creator>
  <cp:lastModifiedBy>咖啡语茶</cp:lastModifiedBy>
  <dcterms:modified xsi:type="dcterms:W3CDTF">2023-06-01T09:02:03Z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7877E2175920404785FB49ED2DC76D53</vt:lpwstr>
  </property>
</Properties>
</file>